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A3D02" w14:textId="77777777" w:rsidR="00722C67" w:rsidRDefault="00336250">
      <w:pPr>
        <w:pStyle w:val="Title"/>
        <w:spacing w:line="276" w:lineRule="auto"/>
      </w:pPr>
      <w:r>
        <w:t>Joint</w:t>
      </w:r>
      <w:r>
        <w:rPr>
          <w:spacing w:val="-10"/>
        </w:rPr>
        <w:t xml:space="preserve"> </w:t>
      </w:r>
      <w:r>
        <w:t>Schedule</w:t>
      </w:r>
      <w:r>
        <w:rPr>
          <w:spacing w:val="-10"/>
        </w:rPr>
        <w:t xml:space="preserve"> </w:t>
      </w:r>
      <w:r>
        <w:t>4</w:t>
      </w:r>
      <w:r>
        <w:rPr>
          <w:spacing w:val="-11"/>
        </w:rPr>
        <w:t xml:space="preserve"> </w:t>
      </w:r>
      <w:r>
        <w:t>(Commercially Sensitive Information)</w:t>
      </w:r>
    </w:p>
    <w:p w14:paraId="6A832B86" w14:textId="77777777" w:rsidR="00722C67" w:rsidRDefault="00722C67">
      <w:pPr>
        <w:pStyle w:val="BodyText"/>
        <w:rPr>
          <w:b/>
          <w:sz w:val="20"/>
        </w:rPr>
      </w:pPr>
    </w:p>
    <w:p w14:paraId="45299D8E" w14:textId="77777777" w:rsidR="00722C67" w:rsidRDefault="00722C67">
      <w:pPr>
        <w:pStyle w:val="BodyText"/>
        <w:rPr>
          <w:b/>
          <w:sz w:val="20"/>
        </w:rPr>
      </w:pPr>
    </w:p>
    <w:p w14:paraId="688E1D4F" w14:textId="77777777" w:rsidR="00722C67" w:rsidRDefault="00722C67">
      <w:pPr>
        <w:pStyle w:val="BodyText"/>
        <w:spacing w:before="185" w:after="1"/>
        <w:rPr>
          <w:b/>
          <w:sz w:val="20"/>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702"/>
        <w:gridCol w:w="4681"/>
        <w:gridCol w:w="1428"/>
      </w:tblGrid>
      <w:tr w:rsidR="00722C67" w14:paraId="48F6F297" w14:textId="77777777">
        <w:trPr>
          <w:trHeight w:val="489"/>
        </w:trPr>
        <w:tc>
          <w:tcPr>
            <w:tcW w:w="8519" w:type="dxa"/>
            <w:gridSpan w:val="4"/>
            <w:shd w:val="clear" w:color="auto" w:fill="BDBDBD"/>
          </w:tcPr>
          <w:p w14:paraId="2F075FE7" w14:textId="77777777" w:rsidR="00722C67" w:rsidRDefault="00336250">
            <w:pPr>
              <w:pStyle w:val="TableParagraph"/>
              <w:spacing w:before="2"/>
              <w:ind w:left="110"/>
              <w:rPr>
                <w:b/>
              </w:rPr>
            </w:pPr>
            <w:r>
              <w:rPr>
                <w:b/>
              </w:rPr>
              <w:t>Document</w:t>
            </w:r>
            <w:r>
              <w:rPr>
                <w:b/>
                <w:spacing w:val="-6"/>
              </w:rPr>
              <w:t xml:space="preserve"> </w:t>
            </w:r>
            <w:r>
              <w:rPr>
                <w:b/>
                <w:spacing w:val="-2"/>
              </w:rPr>
              <w:t>Management</w:t>
            </w:r>
          </w:p>
        </w:tc>
      </w:tr>
      <w:tr w:rsidR="00722C67" w14:paraId="287A15CE" w14:textId="77777777">
        <w:trPr>
          <w:trHeight w:val="465"/>
        </w:trPr>
        <w:tc>
          <w:tcPr>
            <w:tcW w:w="708" w:type="dxa"/>
            <w:shd w:val="clear" w:color="auto" w:fill="BDBDBD"/>
          </w:tcPr>
          <w:p w14:paraId="44C5643F" w14:textId="77777777" w:rsidR="00722C67" w:rsidRDefault="00336250">
            <w:pPr>
              <w:pStyle w:val="TableParagraph"/>
              <w:spacing w:before="2"/>
              <w:ind w:left="44" w:right="199"/>
              <w:jc w:val="center"/>
              <w:rPr>
                <w:b/>
                <w:sz w:val="20"/>
              </w:rPr>
            </w:pPr>
            <w:r>
              <w:rPr>
                <w:b/>
                <w:spacing w:val="-5"/>
                <w:sz w:val="20"/>
              </w:rPr>
              <w:t>Ver</w:t>
            </w:r>
          </w:p>
        </w:tc>
        <w:tc>
          <w:tcPr>
            <w:tcW w:w="1702" w:type="dxa"/>
            <w:shd w:val="clear" w:color="auto" w:fill="BDBDBD"/>
          </w:tcPr>
          <w:p w14:paraId="63A3931C" w14:textId="77777777" w:rsidR="00722C67" w:rsidRDefault="00336250">
            <w:pPr>
              <w:pStyle w:val="TableParagraph"/>
              <w:spacing w:before="2"/>
              <w:ind w:left="110"/>
              <w:rPr>
                <w:b/>
                <w:sz w:val="20"/>
              </w:rPr>
            </w:pPr>
            <w:r>
              <w:rPr>
                <w:b/>
                <w:spacing w:val="-4"/>
                <w:sz w:val="20"/>
              </w:rPr>
              <w:t>Date</w:t>
            </w:r>
          </w:p>
        </w:tc>
        <w:tc>
          <w:tcPr>
            <w:tcW w:w="4681" w:type="dxa"/>
            <w:shd w:val="clear" w:color="auto" w:fill="BDBDBD"/>
          </w:tcPr>
          <w:p w14:paraId="154F8B4A" w14:textId="77777777" w:rsidR="00722C67" w:rsidRDefault="00336250">
            <w:pPr>
              <w:pStyle w:val="TableParagraph"/>
              <w:spacing w:before="2"/>
              <w:rPr>
                <w:b/>
                <w:sz w:val="20"/>
              </w:rPr>
            </w:pPr>
            <w:r>
              <w:rPr>
                <w:b/>
                <w:spacing w:val="-2"/>
                <w:sz w:val="20"/>
              </w:rPr>
              <w:t>Version</w:t>
            </w:r>
          </w:p>
        </w:tc>
        <w:tc>
          <w:tcPr>
            <w:tcW w:w="1428" w:type="dxa"/>
            <w:shd w:val="clear" w:color="auto" w:fill="BDBDBD"/>
          </w:tcPr>
          <w:p w14:paraId="279F61DD" w14:textId="77777777" w:rsidR="00722C67" w:rsidRDefault="00336250">
            <w:pPr>
              <w:pStyle w:val="TableParagraph"/>
              <w:spacing w:before="2"/>
              <w:rPr>
                <w:b/>
                <w:sz w:val="20"/>
              </w:rPr>
            </w:pPr>
            <w:r>
              <w:rPr>
                <w:b/>
                <w:spacing w:val="-2"/>
                <w:sz w:val="20"/>
              </w:rPr>
              <w:t>Author</w:t>
            </w:r>
          </w:p>
        </w:tc>
      </w:tr>
      <w:tr w:rsidR="00722C67" w14:paraId="088FCEA2" w14:textId="77777777">
        <w:trPr>
          <w:trHeight w:val="498"/>
        </w:trPr>
        <w:tc>
          <w:tcPr>
            <w:tcW w:w="708" w:type="dxa"/>
          </w:tcPr>
          <w:p w14:paraId="6EA3545A" w14:textId="77777777" w:rsidR="00722C67" w:rsidRDefault="00336250">
            <w:pPr>
              <w:pStyle w:val="TableParagraph"/>
              <w:spacing w:line="220" w:lineRule="exact"/>
              <w:ind w:left="0" w:right="199"/>
              <w:jc w:val="center"/>
              <w:rPr>
                <w:sz w:val="20"/>
              </w:rPr>
            </w:pPr>
            <w:r>
              <w:rPr>
                <w:spacing w:val="-5"/>
                <w:sz w:val="20"/>
              </w:rPr>
              <w:t>0.1</w:t>
            </w:r>
          </w:p>
        </w:tc>
        <w:tc>
          <w:tcPr>
            <w:tcW w:w="1702" w:type="dxa"/>
          </w:tcPr>
          <w:p w14:paraId="0AE7FCB5" w14:textId="77777777" w:rsidR="00722C67" w:rsidRDefault="00336250">
            <w:pPr>
              <w:pStyle w:val="TableParagraph"/>
              <w:spacing w:line="220" w:lineRule="exact"/>
              <w:ind w:left="110"/>
              <w:rPr>
                <w:sz w:val="20"/>
              </w:rPr>
            </w:pPr>
            <w:r>
              <w:rPr>
                <w:sz w:val="20"/>
              </w:rPr>
              <w:t>July</w:t>
            </w:r>
            <w:r>
              <w:rPr>
                <w:spacing w:val="-6"/>
                <w:sz w:val="20"/>
              </w:rPr>
              <w:t xml:space="preserve"> </w:t>
            </w:r>
            <w:r>
              <w:rPr>
                <w:spacing w:val="-4"/>
                <w:sz w:val="20"/>
              </w:rPr>
              <w:t>2023</w:t>
            </w:r>
          </w:p>
        </w:tc>
        <w:tc>
          <w:tcPr>
            <w:tcW w:w="4681" w:type="dxa"/>
          </w:tcPr>
          <w:p w14:paraId="00D6508C" w14:textId="77777777" w:rsidR="00722C67" w:rsidRDefault="00336250">
            <w:pPr>
              <w:pStyle w:val="TableParagraph"/>
              <w:spacing w:line="220" w:lineRule="exact"/>
              <w:rPr>
                <w:sz w:val="20"/>
              </w:rPr>
            </w:pPr>
            <w:r>
              <w:rPr>
                <w:sz w:val="20"/>
              </w:rPr>
              <w:t>SQ</w:t>
            </w:r>
            <w:r>
              <w:rPr>
                <w:spacing w:val="-6"/>
                <w:sz w:val="20"/>
              </w:rPr>
              <w:t xml:space="preserve"> </w:t>
            </w:r>
            <w:r>
              <w:rPr>
                <w:sz w:val="20"/>
              </w:rPr>
              <w:t>Stage</w:t>
            </w:r>
            <w:r>
              <w:rPr>
                <w:spacing w:val="-4"/>
                <w:sz w:val="20"/>
              </w:rPr>
              <w:t xml:space="preserve"> </w:t>
            </w:r>
            <w:r>
              <w:rPr>
                <w:spacing w:val="-2"/>
                <w:sz w:val="20"/>
              </w:rPr>
              <w:t>Version</w:t>
            </w:r>
          </w:p>
        </w:tc>
        <w:tc>
          <w:tcPr>
            <w:tcW w:w="1428" w:type="dxa"/>
          </w:tcPr>
          <w:p w14:paraId="38DCC574" w14:textId="77777777" w:rsidR="00722C67" w:rsidRDefault="00336250">
            <w:pPr>
              <w:pStyle w:val="TableParagraph"/>
              <w:spacing w:line="220" w:lineRule="exact"/>
              <w:rPr>
                <w:sz w:val="20"/>
              </w:rPr>
            </w:pPr>
            <w:r>
              <w:rPr>
                <w:spacing w:val="-5"/>
                <w:sz w:val="20"/>
              </w:rPr>
              <w:t>CCS</w:t>
            </w:r>
          </w:p>
        </w:tc>
      </w:tr>
      <w:tr w:rsidR="00722C67" w14:paraId="218984C7" w14:textId="77777777">
        <w:trPr>
          <w:trHeight w:val="497"/>
        </w:trPr>
        <w:tc>
          <w:tcPr>
            <w:tcW w:w="708" w:type="dxa"/>
          </w:tcPr>
          <w:p w14:paraId="0FF6D37A" w14:textId="77777777" w:rsidR="00722C67" w:rsidRDefault="00336250">
            <w:pPr>
              <w:pStyle w:val="TableParagraph"/>
              <w:spacing w:line="220" w:lineRule="exact"/>
              <w:ind w:left="0" w:right="199"/>
              <w:jc w:val="center"/>
              <w:rPr>
                <w:sz w:val="20"/>
              </w:rPr>
            </w:pPr>
            <w:r>
              <w:rPr>
                <w:spacing w:val="-5"/>
                <w:sz w:val="20"/>
              </w:rPr>
              <w:t>0.2</w:t>
            </w:r>
          </w:p>
        </w:tc>
        <w:tc>
          <w:tcPr>
            <w:tcW w:w="1702" w:type="dxa"/>
          </w:tcPr>
          <w:p w14:paraId="0B1BB2C2" w14:textId="77777777" w:rsidR="00722C67" w:rsidRDefault="00336250">
            <w:pPr>
              <w:pStyle w:val="TableParagraph"/>
              <w:spacing w:line="220" w:lineRule="exact"/>
              <w:ind w:left="110"/>
              <w:rPr>
                <w:sz w:val="20"/>
              </w:rPr>
            </w:pPr>
            <w:r>
              <w:rPr>
                <w:sz w:val="20"/>
              </w:rPr>
              <w:t>August</w:t>
            </w:r>
            <w:r>
              <w:rPr>
                <w:spacing w:val="-9"/>
                <w:sz w:val="20"/>
              </w:rPr>
              <w:t xml:space="preserve"> </w:t>
            </w:r>
            <w:r>
              <w:rPr>
                <w:spacing w:val="-4"/>
                <w:sz w:val="20"/>
              </w:rPr>
              <w:t>2023</w:t>
            </w:r>
          </w:p>
        </w:tc>
        <w:tc>
          <w:tcPr>
            <w:tcW w:w="4681" w:type="dxa"/>
          </w:tcPr>
          <w:p w14:paraId="40A5823C" w14:textId="77777777" w:rsidR="00722C67" w:rsidRDefault="00336250">
            <w:pPr>
              <w:pStyle w:val="TableParagraph"/>
              <w:spacing w:line="220" w:lineRule="exact"/>
              <w:rPr>
                <w:sz w:val="20"/>
              </w:rPr>
            </w:pPr>
            <w:r>
              <w:rPr>
                <w:sz w:val="20"/>
              </w:rPr>
              <w:t>Dialogue</w:t>
            </w:r>
            <w:r>
              <w:rPr>
                <w:spacing w:val="-10"/>
                <w:sz w:val="20"/>
              </w:rPr>
              <w:t xml:space="preserve"> </w:t>
            </w:r>
            <w:r>
              <w:rPr>
                <w:sz w:val="20"/>
              </w:rPr>
              <w:t>Stage</w:t>
            </w:r>
            <w:r>
              <w:rPr>
                <w:spacing w:val="-10"/>
                <w:sz w:val="20"/>
              </w:rPr>
              <w:t xml:space="preserve"> </w:t>
            </w:r>
            <w:r>
              <w:rPr>
                <w:spacing w:val="-2"/>
                <w:sz w:val="20"/>
              </w:rPr>
              <w:t>Version</w:t>
            </w:r>
          </w:p>
        </w:tc>
        <w:tc>
          <w:tcPr>
            <w:tcW w:w="1428" w:type="dxa"/>
          </w:tcPr>
          <w:p w14:paraId="288215C2" w14:textId="77777777" w:rsidR="00722C67" w:rsidRDefault="00336250">
            <w:pPr>
              <w:pStyle w:val="TableParagraph"/>
              <w:spacing w:line="220" w:lineRule="exact"/>
              <w:rPr>
                <w:sz w:val="20"/>
              </w:rPr>
            </w:pPr>
            <w:r>
              <w:rPr>
                <w:spacing w:val="-5"/>
                <w:sz w:val="20"/>
              </w:rPr>
              <w:t>CCS</w:t>
            </w:r>
          </w:p>
        </w:tc>
      </w:tr>
      <w:tr w:rsidR="00722C67" w14:paraId="5CEB138C" w14:textId="77777777">
        <w:trPr>
          <w:trHeight w:val="530"/>
        </w:trPr>
        <w:tc>
          <w:tcPr>
            <w:tcW w:w="708" w:type="dxa"/>
          </w:tcPr>
          <w:p w14:paraId="33B77CD8" w14:textId="77777777" w:rsidR="00722C67" w:rsidRDefault="00336250">
            <w:pPr>
              <w:pStyle w:val="TableParagraph"/>
              <w:spacing w:line="229" w:lineRule="exact"/>
              <w:ind w:left="0" w:right="199"/>
              <w:jc w:val="center"/>
              <w:rPr>
                <w:sz w:val="20"/>
              </w:rPr>
            </w:pPr>
            <w:r>
              <w:rPr>
                <w:spacing w:val="-5"/>
                <w:sz w:val="20"/>
              </w:rPr>
              <w:t>0.3</w:t>
            </w:r>
          </w:p>
        </w:tc>
        <w:tc>
          <w:tcPr>
            <w:tcW w:w="1702" w:type="dxa"/>
          </w:tcPr>
          <w:p w14:paraId="213D26F0" w14:textId="77777777" w:rsidR="00722C67" w:rsidRDefault="00336250">
            <w:pPr>
              <w:pStyle w:val="TableParagraph"/>
              <w:spacing w:line="229" w:lineRule="exact"/>
              <w:ind w:left="110"/>
              <w:rPr>
                <w:sz w:val="20"/>
              </w:rPr>
            </w:pPr>
            <w:r>
              <w:rPr>
                <w:sz w:val="20"/>
              </w:rPr>
              <w:t>October</w:t>
            </w:r>
            <w:r>
              <w:rPr>
                <w:spacing w:val="-11"/>
                <w:sz w:val="20"/>
              </w:rPr>
              <w:t xml:space="preserve"> </w:t>
            </w:r>
            <w:r>
              <w:rPr>
                <w:spacing w:val="-4"/>
                <w:sz w:val="20"/>
              </w:rPr>
              <w:t>2023</w:t>
            </w:r>
          </w:p>
        </w:tc>
        <w:tc>
          <w:tcPr>
            <w:tcW w:w="4681" w:type="dxa"/>
          </w:tcPr>
          <w:p w14:paraId="420B8F11" w14:textId="77777777" w:rsidR="00722C67" w:rsidRDefault="00336250">
            <w:pPr>
              <w:pStyle w:val="TableParagraph"/>
              <w:spacing w:line="229" w:lineRule="exact"/>
              <w:rPr>
                <w:sz w:val="20"/>
              </w:rPr>
            </w:pPr>
            <w:r>
              <w:rPr>
                <w:sz w:val="20"/>
              </w:rPr>
              <w:t>Initial</w:t>
            </w:r>
            <w:r>
              <w:rPr>
                <w:spacing w:val="-10"/>
                <w:sz w:val="20"/>
              </w:rPr>
              <w:t xml:space="preserve"> </w:t>
            </w:r>
            <w:r>
              <w:rPr>
                <w:sz w:val="20"/>
              </w:rPr>
              <w:t>Tender</w:t>
            </w:r>
            <w:r>
              <w:rPr>
                <w:spacing w:val="-7"/>
                <w:sz w:val="20"/>
              </w:rPr>
              <w:t xml:space="preserve"> </w:t>
            </w:r>
            <w:r>
              <w:rPr>
                <w:sz w:val="20"/>
              </w:rPr>
              <w:t>Stage</w:t>
            </w:r>
            <w:r>
              <w:rPr>
                <w:spacing w:val="-9"/>
                <w:sz w:val="20"/>
              </w:rPr>
              <w:t xml:space="preserve"> </w:t>
            </w:r>
            <w:r>
              <w:rPr>
                <w:spacing w:val="-2"/>
                <w:sz w:val="20"/>
              </w:rPr>
              <w:t>Version</w:t>
            </w:r>
          </w:p>
          <w:p w14:paraId="507C5CC3" w14:textId="77777777" w:rsidR="00722C67" w:rsidRDefault="00336250">
            <w:pPr>
              <w:pStyle w:val="TableParagraph"/>
              <w:spacing w:before="34"/>
              <w:rPr>
                <w:i/>
                <w:sz w:val="20"/>
              </w:rPr>
            </w:pPr>
            <w:r>
              <w:rPr>
                <w:i/>
                <w:sz w:val="20"/>
              </w:rPr>
              <w:t>(No</w:t>
            </w:r>
            <w:r>
              <w:rPr>
                <w:i/>
                <w:spacing w:val="-9"/>
                <w:sz w:val="20"/>
              </w:rPr>
              <w:t xml:space="preserve"> </w:t>
            </w:r>
            <w:r>
              <w:rPr>
                <w:i/>
                <w:sz w:val="20"/>
              </w:rPr>
              <w:t>changes</w:t>
            </w:r>
            <w:r>
              <w:rPr>
                <w:i/>
                <w:spacing w:val="-7"/>
                <w:sz w:val="20"/>
              </w:rPr>
              <w:t xml:space="preserve"> </w:t>
            </w:r>
            <w:r>
              <w:rPr>
                <w:i/>
                <w:sz w:val="20"/>
              </w:rPr>
              <w:t>from</w:t>
            </w:r>
            <w:r>
              <w:rPr>
                <w:i/>
                <w:spacing w:val="-7"/>
                <w:sz w:val="20"/>
              </w:rPr>
              <w:t xml:space="preserve"> </w:t>
            </w:r>
            <w:r>
              <w:rPr>
                <w:i/>
                <w:sz w:val="20"/>
              </w:rPr>
              <w:t>Dialogue</w:t>
            </w:r>
            <w:r>
              <w:rPr>
                <w:i/>
                <w:spacing w:val="-7"/>
                <w:sz w:val="20"/>
              </w:rPr>
              <w:t xml:space="preserve"> </w:t>
            </w:r>
            <w:r>
              <w:rPr>
                <w:i/>
                <w:sz w:val="20"/>
              </w:rPr>
              <w:t>Stage</w:t>
            </w:r>
            <w:r>
              <w:rPr>
                <w:i/>
                <w:spacing w:val="-7"/>
                <w:sz w:val="20"/>
              </w:rPr>
              <w:t xml:space="preserve"> </w:t>
            </w:r>
            <w:r>
              <w:rPr>
                <w:i/>
                <w:spacing w:val="-2"/>
                <w:sz w:val="20"/>
              </w:rPr>
              <w:t>Version)</w:t>
            </w:r>
          </w:p>
        </w:tc>
        <w:tc>
          <w:tcPr>
            <w:tcW w:w="1428" w:type="dxa"/>
          </w:tcPr>
          <w:p w14:paraId="4DFF79A8" w14:textId="77777777" w:rsidR="00722C67" w:rsidRDefault="00336250">
            <w:pPr>
              <w:pStyle w:val="TableParagraph"/>
              <w:spacing w:line="229" w:lineRule="exact"/>
              <w:rPr>
                <w:sz w:val="20"/>
              </w:rPr>
            </w:pPr>
            <w:r>
              <w:rPr>
                <w:spacing w:val="-5"/>
                <w:sz w:val="20"/>
              </w:rPr>
              <w:t>CCS</w:t>
            </w:r>
          </w:p>
        </w:tc>
      </w:tr>
      <w:tr w:rsidR="00722C67" w14:paraId="27E301D5" w14:textId="77777777">
        <w:trPr>
          <w:trHeight w:val="530"/>
        </w:trPr>
        <w:tc>
          <w:tcPr>
            <w:tcW w:w="708" w:type="dxa"/>
          </w:tcPr>
          <w:p w14:paraId="4159C2D1" w14:textId="77777777" w:rsidR="00722C67" w:rsidRDefault="00336250">
            <w:pPr>
              <w:pStyle w:val="TableParagraph"/>
              <w:spacing w:line="220" w:lineRule="exact"/>
              <w:ind w:left="0" w:right="199"/>
              <w:jc w:val="center"/>
              <w:rPr>
                <w:sz w:val="20"/>
              </w:rPr>
            </w:pPr>
            <w:r>
              <w:rPr>
                <w:spacing w:val="-5"/>
                <w:sz w:val="20"/>
              </w:rPr>
              <w:t>0.4</w:t>
            </w:r>
          </w:p>
        </w:tc>
        <w:tc>
          <w:tcPr>
            <w:tcW w:w="1702" w:type="dxa"/>
          </w:tcPr>
          <w:p w14:paraId="2B93A76A" w14:textId="77777777" w:rsidR="00722C67" w:rsidRDefault="00336250">
            <w:pPr>
              <w:pStyle w:val="TableParagraph"/>
              <w:spacing w:line="220" w:lineRule="exact"/>
              <w:ind w:left="110"/>
              <w:rPr>
                <w:sz w:val="20"/>
              </w:rPr>
            </w:pPr>
            <w:r>
              <w:rPr>
                <w:sz w:val="20"/>
              </w:rPr>
              <w:t>November</w:t>
            </w:r>
            <w:r>
              <w:rPr>
                <w:spacing w:val="-11"/>
                <w:sz w:val="20"/>
              </w:rPr>
              <w:t xml:space="preserve"> </w:t>
            </w:r>
            <w:r>
              <w:rPr>
                <w:spacing w:val="-4"/>
                <w:sz w:val="20"/>
              </w:rPr>
              <w:t>2023</w:t>
            </w:r>
          </w:p>
        </w:tc>
        <w:tc>
          <w:tcPr>
            <w:tcW w:w="4681" w:type="dxa"/>
          </w:tcPr>
          <w:p w14:paraId="5A8A5F07" w14:textId="77777777" w:rsidR="00722C67" w:rsidRDefault="00336250">
            <w:pPr>
              <w:pStyle w:val="TableParagraph"/>
              <w:spacing w:line="220" w:lineRule="exact"/>
              <w:rPr>
                <w:sz w:val="20"/>
              </w:rPr>
            </w:pPr>
            <w:r>
              <w:rPr>
                <w:sz w:val="20"/>
              </w:rPr>
              <w:t>Final</w:t>
            </w:r>
            <w:r>
              <w:rPr>
                <w:spacing w:val="-10"/>
                <w:sz w:val="20"/>
              </w:rPr>
              <w:t xml:space="preserve"> </w:t>
            </w:r>
            <w:r>
              <w:rPr>
                <w:sz w:val="20"/>
              </w:rPr>
              <w:t>Tender</w:t>
            </w:r>
            <w:r>
              <w:rPr>
                <w:spacing w:val="-6"/>
                <w:sz w:val="20"/>
              </w:rPr>
              <w:t xml:space="preserve"> </w:t>
            </w:r>
            <w:r>
              <w:rPr>
                <w:sz w:val="20"/>
              </w:rPr>
              <w:t>Stage</w:t>
            </w:r>
            <w:r>
              <w:rPr>
                <w:spacing w:val="-6"/>
                <w:sz w:val="20"/>
              </w:rPr>
              <w:t xml:space="preserve"> </w:t>
            </w:r>
            <w:r>
              <w:rPr>
                <w:spacing w:val="-2"/>
                <w:sz w:val="20"/>
              </w:rPr>
              <w:t>Version</w:t>
            </w:r>
          </w:p>
          <w:p w14:paraId="096C815D" w14:textId="77777777" w:rsidR="00722C67" w:rsidRDefault="00336250">
            <w:pPr>
              <w:pStyle w:val="TableParagraph"/>
              <w:spacing w:before="31"/>
              <w:rPr>
                <w:i/>
                <w:sz w:val="20"/>
              </w:rPr>
            </w:pPr>
            <w:r>
              <w:rPr>
                <w:i/>
                <w:sz w:val="20"/>
              </w:rPr>
              <w:t>(No</w:t>
            </w:r>
            <w:r>
              <w:rPr>
                <w:i/>
                <w:spacing w:val="-8"/>
                <w:sz w:val="20"/>
              </w:rPr>
              <w:t xml:space="preserve"> </w:t>
            </w:r>
            <w:r>
              <w:rPr>
                <w:i/>
                <w:sz w:val="20"/>
              </w:rPr>
              <w:t>changes</w:t>
            </w:r>
            <w:r>
              <w:rPr>
                <w:i/>
                <w:spacing w:val="-7"/>
                <w:sz w:val="20"/>
              </w:rPr>
              <w:t xml:space="preserve"> </w:t>
            </w:r>
            <w:r>
              <w:rPr>
                <w:i/>
                <w:sz w:val="20"/>
              </w:rPr>
              <w:t>from</w:t>
            </w:r>
            <w:r>
              <w:rPr>
                <w:i/>
                <w:spacing w:val="-7"/>
                <w:sz w:val="20"/>
              </w:rPr>
              <w:t xml:space="preserve"> </w:t>
            </w:r>
            <w:r>
              <w:rPr>
                <w:i/>
                <w:sz w:val="20"/>
              </w:rPr>
              <w:t>Initial</w:t>
            </w:r>
            <w:r>
              <w:rPr>
                <w:i/>
                <w:spacing w:val="-8"/>
                <w:sz w:val="20"/>
              </w:rPr>
              <w:t xml:space="preserve"> </w:t>
            </w:r>
            <w:r>
              <w:rPr>
                <w:i/>
                <w:sz w:val="20"/>
              </w:rPr>
              <w:t>Tender</w:t>
            </w:r>
            <w:r>
              <w:rPr>
                <w:i/>
                <w:spacing w:val="-6"/>
                <w:sz w:val="20"/>
              </w:rPr>
              <w:t xml:space="preserve"> </w:t>
            </w:r>
            <w:r>
              <w:rPr>
                <w:i/>
                <w:sz w:val="20"/>
              </w:rPr>
              <w:t>Stage</w:t>
            </w:r>
            <w:r>
              <w:rPr>
                <w:i/>
                <w:spacing w:val="-8"/>
                <w:sz w:val="20"/>
              </w:rPr>
              <w:t xml:space="preserve"> </w:t>
            </w:r>
            <w:r>
              <w:rPr>
                <w:i/>
                <w:spacing w:val="-2"/>
                <w:sz w:val="20"/>
              </w:rPr>
              <w:t>Version)</w:t>
            </w:r>
          </w:p>
        </w:tc>
        <w:tc>
          <w:tcPr>
            <w:tcW w:w="1428" w:type="dxa"/>
          </w:tcPr>
          <w:p w14:paraId="22AB7CE4" w14:textId="77777777" w:rsidR="00722C67" w:rsidRDefault="00336250">
            <w:pPr>
              <w:pStyle w:val="TableParagraph"/>
              <w:spacing w:line="220" w:lineRule="exact"/>
              <w:rPr>
                <w:sz w:val="20"/>
              </w:rPr>
            </w:pPr>
            <w:r>
              <w:rPr>
                <w:spacing w:val="-5"/>
                <w:sz w:val="20"/>
              </w:rPr>
              <w:t>CCS</w:t>
            </w:r>
          </w:p>
        </w:tc>
      </w:tr>
      <w:tr w:rsidR="00722C67" w14:paraId="4AF237D6" w14:textId="77777777">
        <w:trPr>
          <w:trHeight w:val="493"/>
        </w:trPr>
        <w:tc>
          <w:tcPr>
            <w:tcW w:w="708" w:type="dxa"/>
          </w:tcPr>
          <w:p w14:paraId="4ACA1B66" w14:textId="77777777" w:rsidR="00722C67" w:rsidRDefault="00336250">
            <w:pPr>
              <w:pStyle w:val="TableParagraph"/>
              <w:spacing w:line="220" w:lineRule="exact"/>
              <w:ind w:left="0" w:right="199"/>
              <w:jc w:val="center"/>
              <w:rPr>
                <w:sz w:val="20"/>
              </w:rPr>
            </w:pPr>
            <w:r>
              <w:rPr>
                <w:spacing w:val="-5"/>
                <w:sz w:val="20"/>
              </w:rPr>
              <w:t>0.5</w:t>
            </w:r>
          </w:p>
        </w:tc>
        <w:tc>
          <w:tcPr>
            <w:tcW w:w="1702" w:type="dxa"/>
          </w:tcPr>
          <w:p w14:paraId="4689FBC9" w14:textId="77777777" w:rsidR="00722C67" w:rsidRDefault="00336250">
            <w:pPr>
              <w:pStyle w:val="TableParagraph"/>
              <w:spacing w:line="220" w:lineRule="exact"/>
              <w:ind w:left="110"/>
              <w:rPr>
                <w:sz w:val="20"/>
              </w:rPr>
            </w:pPr>
            <w:r>
              <w:rPr>
                <w:sz w:val="20"/>
              </w:rPr>
              <w:t>February</w:t>
            </w:r>
            <w:r>
              <w:rPr>
                <w:spacing w:val="-14"/>
                <w:sz w:val="20"/>
              </w:rPr>
              <w:t xml:space="preserve"> </w:t>
            </w:r>
            <w:r>
              <w:rPr>
                <w:spacing w:val="-4"/>
                <w:sz w:val="20"/>
              </w:rPr>
              <w:t>2024</w:t>
            </w:r>
          </w:p>
        </w:tc>
        <w:tc>
          <w:tcPr>
            <w:tcW w:w="4681" w:type="dxa"/>
          </w:tcPr>
          <w:p w14:paraId="368D1ECB" w14:textId="77777777" w:rsidR="00722C67" w:rsidRDefault="00336250">
            <w:pPr>
              <w:pStyle w:val="TableParagraph"/>
              <w:spacing w:line="220" w:lineRule="exact"/>
              <w:rPr>
                <w:sz w:val="20"/>
              </w:rPr>
            </w:pPr>
            <w:r>
              <w:rPr>
                <w:sz w:val="20"/>
              </w:rPr>
              <w:t>Final</w:t>
            </w:r>
            <w:r>
              <w:rPr>
                <w:spacing w:val="-13"/>
                <w:sz w:val="20"/>
              </w:rPr>
              <w:t xml:space="preserve"> </w:t>
            </w:r>
            <w:r>
              <w:rPr>
                <w:sz w:val="20"/>
              </w:rPr>
              <w:t>Discussions</w:t>
            </w:r>
            <w:r>
              <w:rPr>
                <w:spacing w:val="-9"/>
                <w:sz w:val="20"/>
              </w:rPr>
              <w:t xml:space="preserve"> </w:t>
            </w:r>
            <w:r>
              <w:rPr>
                <w:spacing w:val="-2"/>
                <w:sz w:val="20"/>
              </w:rPr>
              <w:t>Version</w:t>
            </w:r>
          </w:p>
        </w:tc>
        <w:tc>
          <w:tcPr>
            <w:tcW w:w="1428" w:type="dxa"/>
          </w:tcPr>
          <w:p w14:paraId="5EE3243E" w14:textId="77777777" w:rsidR="00722C67" w:rsidRDefault="00336250">
            <w:pPr>
              <w:pStyle w:val="TableParagraph"/>
              <w:spacing w:line="220" w:lineRule="exact"/>
              <w:rPr>
                <w:sz w:val="20"/>
              </w:rPr>
            </w:pPr>
            <w:r>
              <w:rPr>
                <w:spacing w:val="-5"/>
                <w:sz w:val="20"/>
              </w:rPr>
              <w:t>AMS</w:t>
            </w:r>
          </w:p>
        </w:tc>
      </w:tr>
      <w:tr w:rsidR="00722C67" w14:paraId="12689AC3" w14:textId="77777777">
        <w:trPr>
          <w:trHeight w:val="498"/>
        </w:trPr>
        <w:tc>
          <w:tcPr>
            <w:tcW w:w="708" w:type="dxa"/>
          </w:tcPr>
          <w:p w14:paraId="4954FA5D" w14:textId="77777777" w:rsidR="00722C67" w:rsidRDefault="00336250">
            <w:pPr>
              <w:pStyle w:val="TableParagraph"/>
              <w:spacing w:line="222" w:lineRule="exact"/>
              <w:ind w:left="0" w:right="199"/>
              <w:jc w:val="center"/>
              <w:rPr>
                <w:sz w:val="20"/>
              </w:rPr>
            </w:pPr>
            <w:r>
              <w:rPr>
                <w:spacing w:val="-5"/>
                <w:sz w:val="20"/>
              </w:rPr>
              <w:t>1.0</w:t>
            </w:r>
          </w:p>
        </w:tc>
        <w:tc>
          <w:tcPr>
            <w:tcW w:w="1702" w:type="dxa"/>
          </w:tcPr>
          <w:p w14:paraId="5C1591A8" w14:textId="77777777" w:rsidR="00722C67" w:rsidRDefault="00336250">
            <w:pPr>
              <w:pStyle w:val="TableParagraph"/>
              <w:spacing w:line="222" w:lineRule="exact"/>
              <w:ind w:left="110"/>
              <w:rPr>
                <w:sz w:val="20"/>
              </w:rPr>
            </w:pPr>
            <w:r>
              <w:rPr>
                <w:sz w:val="20"/>
              </w:rPr>
              <w:t>February</w:t>
            </w:r>
            <w:r>
              <w:rPr>
                <w:spacing w:val="-14"/>
                <w:sz w:val="20"/>
              </w:rPr>
              <w:t xml:space="preserve"> </w:t>
            </w:r>
            <w:r>
              <w:rPr>
                <w:spacing w:val="-4"/>
                <w:sz w:val="20"/>
              </w:rPr>
              <w:t>2024</w:t>
            </w:r>
          </w:p>
        </w:tc>
        <w:tc>
          <w:tcPr>
            <w:tcW w:w="4681" w:type="dxa"/>
          </w:tcPr>
          <w:p w14:paraId="4281CBFF" w14:textId="77777777" w:rsidR="00722C67" w:rsidRDefault="00336250">
            <w:pPr>
              <w:pStyle w:val="TableParagraph"/>
              <w:spacing w:line="222" w:lineRule="exact"/>
              <w:rPr>
                <w:sz w:val="20"/>
              </w:rPr>
            </w:pPr>
            <w:r>
              <w:rPr>
                <w:sz w:val="20"/>
              </w:rPr>
              <w:t>Award</w:t>
            </w:r>
            <w:r>
              <w:rPr>
                <w:spacing w:val="-6"/>
                <w:sz w:val="20"/>
              </w:rPr>
              <w:t xml:space="preserve"> </w:t>
            </w:r>
            <w:r>
              <w:rPr>
                <w:spacing w:val="-2"/>
                <w:sz w:val="20"/>
              </w:rPr>
              <w:t>Version</w:t>
            </w:r>
          </w:p>
        </w:tc>
        <w:tc>
          <w:tcPr>
            <w:tcW w:w="1428" w:type="dxa"/>
          </w:tcPr>
          <w:p w14:paraId="087BDA0B" w14:textId="77777777" w:rsidR="00722C67" w:rsidRDefault="00336250">
            <w:pPr>
              <w:pStyle w:val="TableParagraph"/>
              <w:spacing w:line="222" w:lineRule="exact"/>
              <w:rPr>
                <w:sz w:val="20"/>
              </w:rPr>
            </w:pPr>
            <w:r>
              <w:rPr>
                <w:spacing w:val="-5"/>
                <w:sz w:val="20"/>
              </w:rPr>
              <w:t>CCS</w:t>
            </w:r>
          </w:p>
        </w:tc>
      </w:tr>
      <w:tr w:rsidR="00722C67" w14:paraId="654D40F0" w14:textId="77777777">
        <w:trPr>
          <w:trHeight w:val="498"/>
        </w:trPr>
        <w:tc>
          <w:tcPr>
            <w:tcW w:w="708" w:type="dxa"/>
          </w:tcPr>
          <w:p w14:paraId="5205D83F" w14:textId="77777777" w:rsidR="00722C67" w:rsidRDefault="00336250">
            <w:pPr>
              <w:pStyle w:val="TableParagraph"/>
              <w:spacing w:line="220" w:lineRule="exact"/>
              <w:ind w:left="0" w:right="199"/>
              <w:jc w:val="center"/>
              <w:rPr>
                <w:sz w:val="20"/>
              </w:rPr>
            </w:pPr>
            <w:r>
              <w:rPr>
                <w:spacing w:val="-5"/>
                <w:sz w:val="20"/>
              </w:rPr>
              <w:t>1.1</w:t>
            </w:r>
          </w:p>
        </w:tc>
        <w:tc>
          <w:tcPr>
            <w:tcW w:w="1702" w:type="dxa"/>
          </w:tcPr>
          <w:p w14:paraId="4545C593" w14:textId="77777777" w:rsidR="00722C67" w:rsidRDefault="00336250">
            <w:pPr>
              <w:pStyle w:val="TableParagraph"/>
              <w:spacing w:line="220" w:lineRule="exact"/>
              <w:ind w:left="110"/>
              <w:rPr>
                <w:sz w:val="20"/>
              </w:rPr>
            </w:pPr>
            <w:r>
              <w:rPr>
                <w:sz w:val="20"/>
              </w:rPr>
              <w:t>September</w:t>
            </w:r>
            <w:r>
              <w:rPr>
                <w:spacing w:val="-12"/>
                <w:sz w:val="20"/>
              </w:rPr>
              <w:t xml:space="preserve"> </w:t>
            </w:r>
            <w:r>
              <w:rPr>
                <w:spacing w:val="-4"/>
                <w:sz w:val="20"/>
              </w:rPr>
              <w:t>2024</w:t>
            </w:r>
          </w:p>
        </w:tc>
        <w:tc>
          <w:tcPr>
            <w:tcW w:w="4681" w:type="dxa"/>
          </w:tcPr>
          <w:p w14:paraId="20B96654" w14:textId="77777777" w:rsidR="00722C67" w:rsidRDefault="00336250">
            <w:pPr>
              <w:pStyle w:val="TableParagraph"/>
              <w:spacing w:line="243" w:lineRule="exact"/>
            </w:pPr>
            <w:r>
              <w:rPr>
                <w:color w:val="212121"/>
              </w:rPr>
              <w:t>Framework</w:t>
            </w:r>
            <w:r>
              <w:rPr>
                <w:color w:val="212121"/>
                <w:spacing w:val="-5"/>
              </w:rPr>
              <w:t xml:space="preserve"> </w:t>
            </w:r>
            <w:r>
              <w:rPr>
                <w:color w:val="212121"/>
              </w:rPr>
              <w:t>Variation</w:t>
            </w:r>
            <w:r>
              <w:rPr>
                <w:color w:val="212121"/>
                <w:spacing w:val="-5"/>
              </w:rPr>
              <w:t xml:space="preserve"> </w:t>
            </w:r>
            <w:r>
              <w:rPr>
                <w:color w:val="212121"/>
              </w:rPr>
              <w:t>1</w:t>
            </w:r>
            <w:r>
              <w:rPr>
                <w:color w:val="212121"/>
                <w:spacing w:val="-5"/>
              </w:rPr>
              <w:t xml:space="preserve"> </w:t>
            </w:r>
            <w:r>
              <w:rPr>
                <w:color w:val="212121"/>
                <w:spacing w:val="-2"/>
              </w:rPr>
              <w:t>Version</w:t>
            </w:r>
          </w:p>
        </w:tc>
        <w:tc>
          <w:tcPr>
            <w:tcW w:w="1428" w:type="dxa"/>
          </w:tcPr>
          <w:p w14:paraId="03977AC3" w14:textId="77777777" w:rsidR="00722C67" w:rsidRDefault="00336250">
            <w:pPr>
              <w:pStyle w:val="TableParagraph"/>
              <w:spacing w:line="220" w:lineRule="exact"/>
              <w:rPr>
                <w:sz w:val="20"/>
              </w:rPr>
            </w:pPr>
            <w:r>
              <w:rPr>
                <w:spacing w:val="-5"/>
                <w:sz w:val="20"/>
              </w:rPr>
              <w:t>CCS</w:t>
            </w:r>
          </w:p>
        </w:tc>
      </w:tr>
    </w:tbl>
    <w:p w14:paraId="5FC11692" w14:textId="77777777" w:rsidR="00722C67" w:rsidRDefault="00722C67">
      <w:pPr>
        <w:pStyle w:val="BodyText"/>
        <w:rPr>
          <w:b/>
        </w:rPr>
      </w:pPr>
    </w:p>
    <w:p w14:paraId="0D8BC1A6" w14:textId="77777777" w:rsidR="00722C67" w:rsidRDefault="00722C67">
      <w:pPr>
        <w:pStyle w:val="BodyText"/>
        <w:spacing w:before="131"/>
        <w:rPr>
          <w:b/>
        </w:rPr>
      </w:pPr>
    </w:p>
    <w:p w14:paraId="4590B247" w14:textId="77777777" w:rsidR="00722C67" w:rsidRDefault="00336250">
      <w:pPr>
        <w:spacing w:line="276" w:lineRule="auto"/>
        <w:ind w:left="23" w:right="341"/>
        <w:rPr>
          <w:b/>
          <w:i/>
          <w:sz w:val="24"/>
        </w:rPr>
      </w:pPr>
      <w:r>
        <w:rPr>
          <w:b/>
          <w:i/>
          <w:sz w:val="24"/>
        </w:rPr>
        <w:t>The</w:t>
      </w:r>
      <w:r>
        <w:rPr>
          <w:b/>
          <w:i/>
          <w:spacing w:val="-2"/>
          <w:sz w:val="24"/>
        </w:rPr>
        <w:t xml:space="preserve"> </w:t>
      </w:r>
      <w:r>
        <w:rPr>
          <w:b/>
          <w:i/>
          <w:sz w:val="24"/>
        </w:rPr>
        <w:t>only</w:t>
      </w:r>
      <w:r>
        <w:rPr>
          <w:b/>
          <w:i/>
          <w:spacing w:val="-2"/>
          <w:sz w:val="24"/>
        </w:rPr>
        <w:t xml:space="preserve"> </w:t>
      </w:r>
      <w:r>
        <w:rPr>
          <w:b/>
          <w:i/>
          <w:sz w:val="24"/>
        </w:rPr>
        <w:t>information</w:t>
      </w:r>
      <w:r>
        <w:rPr>
          <w:b/>
          <w:i/>
          <w:spacing w:val="-5"/>
          <w:sz w:val="24"/>
        </w:rPr>
        <w:t xml:space="preserve"> </w:t>
      </w:r>
      <w:r>
        <w:rPr>
          <w:b/>
          <w:i/>
          <w:sz w:val="24"/>
        </w:rPr>
        <w:t>about</w:t>
      </w:r>
      <w:r>
        <w:rPr>
          <w:b/>
          <w:i/>
          <w:spacing w:val="-4"/>
          <w:sz w:val="24"/>
        </w:rPr>
        <w:t xml:space="preserve"> </w:t>
      </w:r>
      <w:r>
        <w:rPr>
          <w:b/>
          <w:i/>
          <w:sz w:val="24"/>
        </w:rPr>
        <w:t>the</w:t>
      </w:r>
      <w:r>
        <w:rPr>
          <w:b/>
          <w:i/>
          <w:spacing w:val="-2"/>
          <w:sz w:val="24"/>
        </w:rPr>
        <w:t xml:space="preserve"> </w:t>
      </w:r>
      <w:r>
        <w:rPr>
          <w:b/>
          <w:i/>
          <w:sz w:val="24"/>
        </w:rPr>
        <w:t>Supplier</w:t>
      </w:r>
      <w:r>
        <w:rPr>
          <w:b/>
          <w:i/>
          <w:spacing w:val="-2"/>
          <w:sz w:val="24"/>
        </w:rPr>
        <w:t xml:space="preserve"> </w:t>
      </w:r>
      <w:r>
        <w:rPr>
          <w:b/>
          <w:i/>
          <w:sz w:val="24"/>
        </w:rPr>
        <w:t>that</w:t>
      </w:r>
      <w:r>
        <w:rPr>
          <w:b/>
          <w:i/>
          <w:spacing w:val="-2"/>
          <w:sz w:val="24"/>
        </w:rPr>
        <w:t xml:space="preserve"> </w:t>
      </w:r>
      <w:r>
        <w:rPr>
          <w:b/>
          <w:i/>
          <w:sz w:val="24"/>
        </w:rPr>
        <w:t>can’t</w:t>
      </w:r>
      <w:r>
        <w:rPr>
          <w:b/>
          <w:i/>
          <w:spacing w:val="-2"/>
          <w:sz w:val="24"/>
        </w:rPr>
        <w:t xml:space="preserve"> </w:t>
      </w:r>
      <w:r>
        <w:rPr>
          <w:b/>
          <w:i/>
          <w:sz w:val="24"/>
        </w:rPr>
        <w:t>be</w:t>
      </w:r>
      <w:r>
        <w:rPr>
          <w:b/>
          <w:i/>
          <w:spacing w:val="-4"/>
          <w:sz w:val="24"/>
        </w:rPr>
        <w:t xml:space="preserve"> </w:t>
      </w:r>
      <w:r>
        <w:rPr>
          <w:b/>
          <w:i/>
          <w:sz w:val="24"/>
        </w:rPr>
        <w:t>disclosed</w:t>
      </w:r>
      <w:r>
        <w:rPr>
          <w:b/>
          <w:i/>
          <w:spacing w:val="-5"/>
          <w:sz w:val="24"/>
        </w:rPr>
        <w:t xml:space="preserve"> </w:t>
      </w:r>
      <w:r>
        <w:rPr>
          <w:b/>
          <w:i/>
          <w:sz w:val="24"/>
        </w:rPr>
        <w:t>or</w:t>
      </w:r>
      <w:r>
        <w:rPr>
          <w:b/>
          <w:i/>
          <w:spacing w:val="-2"/>
          <w:sz w:val="24"/>
        </w:rPr>
        <w:t xml:space="preserve"> </w:t>
      </w:r>
      <w:r>
        <w:rPr>
          <w:b/>
          <w:i/>
          <w:sz w:val="24"/>
        </w:rPr>
        <w:t>reported to the public, subject to Clause 16.</w:t>
      </w:r>
    </w:p>
    <w:p w14:paraId="5B1437BE" w14:textId="77777777" w:rsidR="00722C67" w:rsidRDefault="00722C67">
      <w:pPr>
        <w:spacing w:line="276" w:lineRule="auto"/>
        <w:rPr>
          <w:b/>
          <w:i/>
          <w:sz w:val="24"/>
        </w:rPr>
        <w:sectPr w:rsidR="00722C67">
          <w:headerReference w:type="default" r:id="rId7"/>
          <w:footerReference w:type="default" r:id="rId8"/>
          <w:type w:val="continuous"/>
          <w:pgSz w:w="11920" w:h="16850"/>
          <w:pgMar w:top="1440" w:right="1417" w:bottom="2700" w:left="1417" w:header="734" w:footer="2501" w:gutter="0"/>
          <w:pgNumType w:start="1"/>
          <w:cols w:space="720"/>
        </w:sectPr>
      </w:pPr>
    </w:p>
    <w:p w14:paraId="31AB47B8" w14:textId="77777777" w:rsidR="00722C67" w:rsidRDefault="00722C67">
      <w:pPr>
        <w:pStyle w:val="BodyText"/>
        <w:rPr>
          <w:b/>
          <w:i/>
        </w:rPr>
      </w:pPr>
    </w:p>
    <w:p w14:paraId="12EB3391" w14:textId="77777777" w:rsidR="00722C67" w:rsidRDefault="00722C67">
      <w:pPr>
        <w:pStyle w:val="BodyText"/>
        <w:spacing w:before="214"/>
        <w:rPr>
          <w:b/>
          <w:i/>
        </w:rPr>
      </w:pPr>
    </w:p>
    <w:p w14:paraId="6425ED5B" w14:textId="77777777" w:rsidR="00722C67" w:rsidRDefault="00336250">
      <w:pPr>
        <w:pStyle w:val="ListParagraph"/>
        <w:numPr>
          <w:ilvl w:val="0"/>
          <w:numId w:val="2"/>
        </w:numPr>
        <w:tabs>
          <w:tab w:val="left" w:pos="378"/>
        </w:tabs>
        <w:ind w:left="378" w:hanging="355"/>
        <w:rPr>
          <w:b/>
          <w:sz w:val="24"/>
        </w:rPr>
      </w:pPr>
      <w:r>
        <w:rPr>
          <w:b/>
          <w:sz w:val="24"/>
        </w:rPr>
        <w:t>What</w:t>
      </w:r>
      <w:r>
        <w:rPr>
          <w:b/>
          <w:spacing w:val="-5"/>
          <w:sz w:val="24"/>
        </w:rPr>
        <w:t xml:space="preserve"> </w:t>
      </w:r>
      <w:r>
        <w:rPr>
          <w:b/>
          <w:sz w:val="24"/>
        </w:rPr>
        <w:t>is</w:t>
      </w:r>
      <w:r>
        <w:rPr>
          <w:b/>
          <w:spacing w:val="-4"/>
          <w:sz w:val="24"/>
        </w:rPr>
        <w:t xml:space="preserve"> </w:t>
      </w:r>
      <w:r>
        <w:rPr>
          <w:b/>
          <w:sz w:val="24"/>
        </w:rPr>
        <w:t>the</w:t>
      </w:r>
      <w:r>
        <w:rPr>
          <w:b/>
          <w:spacing w:val="-4"/>
          <w:sz w:val="24"/>
        </w:rPr>
        <w:t xml:space="preserve"> </w:t>
      </w:r>
      <w:r>
        <w:rPr>
          <w:b/>
          <w:sz w:val="24"/>
        </w:rPr>
        <w:t>Commercially</w:t>
      </w:r>
      <w:r>
        <w:rPr>
          <w:b/>
          <w:spacing w:val="-7"/>
          <w:sz w:val="24"/>
        </w:rPr>
        <w:t xml:space="preserve"> </w:t>
      </w:r>
      <w:r>
        <w:rPr>
          <w:b/>
          <w:sz w:val="24"/>
        </w:rPr>
        <w:t>Sensitive</w:t>
      </w:r>
      <w:r>
        <w:rPr>
          <w:b/>
          <w:spacing w:val="-6"/>
          <w:sz w:val="24"/>
        </w:rPr>
        <w:t xml:space="preserve"> </w:t>
      </w:r>
      <w:r>
        <w:rPr>
          <w:b/>
          <w:spacing w:val="-2"/>
          <w:sz w:val="24"/>
        </w:rPr>
        <w:t>Information?</w:t>
      </w:r>
    </w:p>
    <w:p w14:paraId="1E0FB84B" w14:textId="77777777" w:rsidR="00722C67" w:rsidRDefault="00336250">
      <w:pPr>
        <w:pStyle w:val="ListParagraph"/>
        <w:numPr>
          <w:ilvl w:val="1"/>
          <w:numId w:val="2"/>
        </w:numPr>
        <w:tabs>
          <w:tab w:val="left" w:pos="955"/>
          <w:tab w:val="left" w:pos="959"/>
        </w:tabs>
        <w:spacing w:before="222"/>
        <w:ind w:right="26" w:hanging="576"/>
        <w:jc w:val="both"/>
        <w:rPr>
          <w:sz w:val="24"/>
        </w:rPr>
      </w:pPr>
      <w:r>
        <w:rPr>
          <w:sz w:val="24"/>
        </w:rPr>
        <w:t>In this Joint Schedule 4 the Parties have sought to identify the Supplier's Confidential Information that is genuinely commercially sensitive and the disclosure</w:t>
      </w:r>
      <w:r>
        <w:rPr>
          <w:spacing w:val="-15"/>
          <w:sz w:val="24"/>
        </w:rPr>
        <w:t xml:space="preserve"> </w:t>
      </w:r>
      <w:r>
        <w:rPr>
          <w:sz w:val="24"/>
        </w:rPr>
        <w:t>of</w:t>
      </w:r>
      <w:r>
        <w:rPr>
          <w:spacing w:val="-14"/>
          <w:sz w:val="24"/>
        </w:rPr>
        <w:t xml:space="preserve"> </w:t>
      </w:r>
      <w:r>
        <w:rPr>
          <w:sz w:val="24"/>
        </w:rPr>
        <w:t>which</w:t>
      </w:r>
      <w:r>
        <w:rPr>
          <w:spacing w:val="-14"/>
          <w:sz w:val="24"/>
        </w:rPr>
        <w:t xml:space="preserve"> </w:t>
      </w:r>
      <w:r>
        <w:rPr>
          <w:sz w:val="24"/>
        </w:rPr>
        <w:t>would</w:t>
      </w:r>
      <w:r>
        <w:rPr>
          <w:spacing w:val="-15"/>
          <w:sz w:val="24"/>
        </w:rPr>
        <w:t xml:space="preserve"> </w:t>
      </w:r>
      <w:r>
        <w:rPr>
          <w:sz w:val="24"/>
        </w:rPr>
        <w:t>be</w:t>
      </w:r>
      <w:r>
        <w:rPr>
          <w:spacing w:val="-14"/>
          <w:sz w:val="24"/>
        </w:rPr>
        <w:t xml:space="preserve"> </w:t>
      </w:r>
      <w:r>
        <w:rPr>
          <w:sz w:val="24"/>
        </w:rPr>
        <w:t>the</w:t>
      </w:r>
      <w:r>
        <w:rPr>
          <w:spacing w:val="-12"/>
          <w:sz w:val="24"/>
        </w:rPr>
        <w:t xml:space="preserve"> </w:t>
      </w:r>
      <w:r>
        <w:rPr>
          <w:sz w:val="24"/>
        </w:rPr>
        <w:t>subject</w:t>
      </w:r>
      <w:r>
        <w:rPr>
          <w:spacing w:val="-14"/>
          <w:sz w:val="24"/>
        </w:rPr>
        <w:t xml:space="preserve"> </w:t>
      </w:r>
      <w:r>
        <w:rPr>
          <w:sz w:val="24"/>
        </w:rPr>
        <w:t>of</w:t>
      </w:r>
      <w:r>
        <w:rPr>
          <w:spacing w:val="-14"/>
          <w:sz w:val="24"/>
        </w:rPr>
        <w:t xml:space="preserve"> </w:t>
      </w:r>
      <w:r>
        <w:rPr>
          <w:sz w:val="24"/>
        </w:rPr>
        <w:t>an</w:t>
      </w:r>
      <w:r>
        <w:rPr>
          <w:spacing w:val="-14"/>
          <w:sz w:val="24"/>
        </w:rPr>
        <w:t xml:space="preserve"> </w:t>
      </w:r>
      <w:r>
        <w:rPr>
          <w:sz w:val="24"/>
        </w:rPr>
        <w:t>exemption</w:t>
      </w:r>
      <w:r>
        <w:rPr>
          <w:spacing w:val="-14"/>
          <w:sz w:val="24"/>
        </w:rPr>
        <w:t xml:space="preserve"> </w:t>
      </w:r>
      <w:r>
        <w:rPr>
          <w:sz w:val="24"/>
        </w:rPr>
        <w:t>under</w:t>
      </w:r>
      <w:r>
        <w:rPr>
          <w:spacing w:val="-16"/>
          <w:sz w:val="24"/>
        </w:rPr>
        <w:t xml:space="preserve"> </w:t>
      </w:r>
      <w:r>
        <w:rPr>
          <w:sz w:val="24"/>
        </w:rPr>
        <w:t>the</w:t>
      </w:r>
      <w:r>
        <w:rPr>
          <w:spacing w:val="-12"/>
          <w:sz w:val="24"/>
        </w:rPr>
        <w:t xml:space="preserve"> </w:t>
      </w:r>
      <w:r>
        <w:rPr>
          <w:sz w:val="24"/>
        </w:rPr>
        <w:t>FOIA</w:t>
      </w:r>
      <w:r>
        <w:rPr>
          <w:spacing w:val="-14"/>
          <w:sz w:val="24"/>
        </w:rPr>
        <w:t xml:space="preserve"> </w:t>
      </w:r>
      <w:r>
        <w:rPr>
          <w:sz w:val="24"/>
        </w:rPr>
        <w:t>and the EIRs.</w:t>
      </w:r>
    </w:p>
    <w:p w14:paraId="5C1DCEDD" w14:textId="77777777" w:rsidR="00722C67" w:rsidRDefault="00336250">
      <w:pPr>
        <w:pStyle w:val="ListParagraph"/>
        <w:numPr>
          <w:ilvl w:val="1"/>
          <w:numId w:val="2"/>
        </w:numPr>
        <w:tabs>
          <w:tab w:val="left" w:pos="955"/>
          <w:tab w:val="left" w:pos="959"/>
        </w:tabs>
        <w:spacing w:before="120"/>
        <w:ind w:right="24" w:hanging="576"/>
        <w:jc w:val="both"/>
        <w:rPr>
          <w:sz w:val="24"/>
        </w:rPr>
      </w:pPr>
      <w:r>
        <w:rPr>
          <w:sz w:val="24"/>
        </w:rPr>
        <w:t xml:space="preserve">Where possible, the </w:t>
      </w:r>
      <w:r>
        <w:rPr>
          <w:sz w:val="24"/>
        </w:rPr>
        <w:t>Parties have sought to identify when any relevant Information will cease to fall into the category of Information to which this Schedule applies in the table below and in the Order Form (which shall be deemed incorporated into the table below).</w:t>
      </w:r>
    </w:p>
    <w:p w14:paraId="7E95E845" w14:textId="77777777" w:rsidR="00722C67" w:rsidRDefault="00336250">
      <w:pPr>
        <w:pStyle w:val="ListParagraph"/>
        <w:numPr>
          <w:ilvl w:val="1"/>
          <w:numId w:val="2"/>
        </w:numPr>
        <w:tabs>
          <w:tab w:val="left" w:pos="955"/>
          <w:tab w:val="left" w:pos="959"/>
        </w:tabs>
        <w:spacing w:before="121"/>
        <w:ind w:right="18" w:hanging="576"/>
        <w:jc w:val="both"/>
        <w:rPr>
          <w:sz w:val="24"/>
        </w:rPr>
      </w:pPr>
      <w:r>
        <w:rPr>
          <w:sz w:val="24"/>
        </w:rPr>
        <w:t>Without pre</w:t>
      </w:r>
      <w:r>
        <w:rPr>
          <w:sz w:val="24"/>
        </w:rPr>
        <w:t>judice to the Relevant Authority's obligation to disclose Information in accordance with FOIA or Clause 16 (When you can share information) of the Core Terms, the Relevant Authority will, in its sole discretion,</w:t>
      </w:r>
      <w:r>
        <w:rPr>
          <w:spacing w:val="-7"/>
          <w:sz w:val="24"/>
        </w:rPr>
        <w:t xml:space="preserve"> </w:t>
      </w:r>
      <w:r>
        <w:rPr>
          <w:sz w:val="24"/>
        </w:rPr>
        <w:t>acting</w:t>
      </w:r>
      <w:r>
        <w:rPr>
          <w:spacing w:val="-5"/>
          <w:sz w:val="24"/>
        </w:rPr>
        <w:t xml:space="preserve"> </w:t>
      </w:r>
      <w:r>
        <w:rPr>
          <w:sz w:val="24"/>
        </w:rPr>
        <w:t>reasonably,</w:t>
      </w:r>
      <w:r>
        <w:rPr>
          <w:spacing w:val="-5"/>
          <w:sz w:val="24"/>
        </w:rPr>
        <w:t xml:space="preserve"> </w:t>
      </w:r>
      <w:r>
        <w:rPr>
          <w:sz w:val="24"/>
        </w:rPr>
        <w:t>seek</w:t>
      </w:r>
      <w:r>
        <w:rPr>
          <w:spacing w:val="-5"/>
          <w:sz w:val="24"/>
        </w:rPr>
        <w:t xml:space="preserve"> </w:t>
      </w:r>
      <w:r>
        <w:rPr>
          <w:sz w:val="24"/>
        </w:rPr>
        <w:t>to</w:t>
      </w:r>
      <w:r>
        <w:rPr>
          <w:spacing w:val="-6"/>
          <w:sz w:val="24"/>
        </w:rPr>
        <w:t xml:space="preserve"> </w:t>
      </w:r>
      <w:r>
        <w:rPr>
          <w:sz w:val="24"/>
        </w:rPr>
        <w:t>apply</w:t>
      </w:r>
      <w:r>
        <w:rPr>
          <w:spacing w:val="-2"/>
          <w:sz w:val="24"/>
        </w:rPr>
        <w:t xml:space="preserve"> </w:t>
      </w:r>
      <w:r>
        <w:rPr>
          <w:sz w:val="24"/>
        </w:rPr>
        <w:t>the</w:t>
      </w:r>
      <w:r>
        <w:rPr>
          <w:spacing w:val="-5"/>
          <w:sz w:val="24"/>
        </w:rPr>
        <w:t xml:space="preserve"> </w:t>
      </w:r>
      <w:r>
        <w:rPr>
          <w:sz w:val="24"/>
        </w:rPr>
        <w:t>relevan</w:t>
      </w:r>
      <w:r>
        <w:rPr>
          <w:sz w:val="24"/>
        </w:rPr>
        <w:t>t</w:t>
      </w:r>
      <w:r>
        <w:rPr>
          <w:spacing w:val="-7"/>
          <w:sz w:val="24"/>
        </w:rPr>
        <w:t xml:space="preserve"> </w:t>
      </w:r>
      <w:r>
        <w:rPr>
          <w:sz w:val="24"/>
        </w:rPr>
        <w:t>exemption</w:t>
      </w:r>
      <w:r>
        <w:rPr>
          <w:spacing w:val="-7"/>
          <w:sz w:val="24"/>
        </w:rPr>
        <w:t xml:space="preserve"> </w:t>
      </w:r>
      <w:r>
        <w:rPr>
          <w:sz w:val="24"/>
        </w:rPr>
        <w:t>set</w:t>
      </w:r>
      <w:r>
        <w:rPr>
          <w:spacing w:val="-5"/>
          <w:sz w:val="24"/>
        </w:rPr>
        <w:t xml:space="preserve"> </w:t>
      </w:r>
      <w:r>
        <w:rPr>
          <w:sz w:val="24"/>
        </w:rPr>
        <w:t>out</w:t>
      </w:r>
      <w:r>
        <w:rPr>
          <w:spacing w:val="-5"/>
          <w:sz w:val="24"/>
        </w:rPr>
        <w:t xml:space="preserve"> </w:t>
      </w:r>
      <w:r>
        <w:rPr>
          <w:sz w:val="24"/>
        </w:rPr>
        <w:t xml:space="preserve">in </w:t>
      </w:r>
      <w:r>
        <w:rPr>
          <w:sz w:val="24"/>
        </w:rPr>
        <w:t>the FOIA to the following Information:</w:t>
      </w:r>
    </w:p>
    <w:p w14:paraId="33E7CA21" w14:textId="77777777" w:rsidR="00722C67" w:rsidRDefault="00722C67">
      <w:pPr>
        <w:pStyle w:val="ListParagraph"/>
        <w:rPr>
          <w:sz w:val="24"/>
        </w:rPr>
      </w:pPr>
    </w:p>
    <w:p w14:paraId="2C7A68F7" w14:textId="77777777" w:rsidR="00AE2B18" w:rsidRDefault="00AE2B18">
      <w:pPr>
        <w:pStyle w:val="ListParagraph"/>
        <w:rPr>
          <w:sz w:val="24"/>
        </w:rPr>
      </w:pPr>
    </w:p>
    <w:p w14:paraId="53661DE9" w14:textId="77777777" w:rsidR="00AE2B18" w:rsidRDefault="00AE2B18" w:rsidP="00AE2B18">
      <w:pPr>
        <w:spacing w:before="22"/>
        <w:rPr>
          <w:color w:val="000000"/>
          <w:sz w:val="24"/>
          <w:szCs w:val="24"/>
        </w:rPr>
      </w:pPr>
      <w:r>
        <w:rPr>
          <w:b/>
          <w:color w:val="000000"/>
          <w:sz w:val="24"/>
          <w:szCs w:val="24"/>
        </w:rPr>
        <w:t>REDACTED TEXT under FOIA Section 43 Commercial Interests</w:t>
      </w:r>
      <w:r>
        <w:rPr>
          <w:color w:val="000000"/>
          <w:sz w:val="24"/>
          <w:szCs w:val="24"/>
        </w:rPr>
        <w:t xml:space="preserve">. </w:t>
      </w:r>
    </w:p>
    <w:p w14:paraId="57FCA629" w14:textId="5E4231B9" w:rsidR="00AE2B18" w:rsidRDefault="00AE2B18">
      <w:pPr>
        <w:pStyle w:val="ListParagraph"/>
        <w:rPr>
          <w:sz w:val="24"/>
        </w:rPr>
        <w:sectPr w:rsidR="00AE2B18">
          <w:pgSz w:w="11920" w:h="16850"/>
          <w:pgMar w:top="1440" w:right="1417" w:bottom="2700" w:left="1417" w:header="734" w:footer="2501" w:gutter="0"/>
          <w:cols w:space="720"/>
        </w:sectPr>
      </w:pPr>
    </w:p>
    <w:p w14:paraId="379959A4" w14:textId="77777777" w:rsidR="00336250" w:rsidRDefault="00336250" w:rsidP="00AE2B18">
      <w:pPr>
        <w:pStyle w:val="BodyText"/>
        <w:spacing w:before="6"/>
      </w:pPr>
    </w:p>
    <w:sectPr w:rsidR="00336250" w:rsidSect="00AE2B18">
      <w:pgSz w:w="11920" w:h="16850"/>
      <w:pgMar w:top="1440" w:right="1417" w:bottom="2700" w:left="1417" w:header="734" w:footer="25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53CCA" w14:textId="77777777" w:rsidR="00336250" w:rsidRDefault="00336250">
      <w:r>
        <w:separator/>
      </w:r>
    </w:p>
  </w:endnote>
  <w:endnote w:type="continuationSeparator" w:id="0">
    <w:p w14:paraId="1C4FAD16" w14:textId="77777777" w:rsidR="00336250" w:rsidRDefault="00336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E38AC" w14:textId="77777777" w:rsidR="00722C67" w:rsidRDefault="00336250">
    <w:pPr>
      <w:pStyle w:val="BodyText"/>
      <w:spacing w:line="14" w:lineRule="auto"/>
      <w:rPr>
        <w:sz w:val="20"/>
      </w:rPr>
    </w:pPr>
    <w:r>
      <w:rPr>
        <w:noProof/>
        <w:sz w:val="20"/>
      </w:rPr>
      <mc:AlternateContent>
        <mc:Choice Requires="wps">
          <w:drawing>
            <wp:anchor distT="0" distB="0" distL="0" distR="0" simplePos="0" relativeHeight="487447552" behindDoc="1" locked="0" layoutInCell="1" allowOverlap="1" wp14:anchorId="55E432B6" wp14:editId="2E7A4DA1">
              <wp:simplePos x="0" y="0"/>
              <wp:positionH relativeFrom="page">
                <wp:posOffset>6611111</wp:posOffset>
              </wp:positionH>
              <wp:positionV relativeFrom="page">
                <wp:posOffset>8966019</wp:posOffset>
              </wp:positionV>
              <wp:extent cx="16700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7C4AF2BB" w14:textId="77777777" w:rsidR="00722C67" w:rsidRDefault="00336250">
                          <w:pPr>
                            <w:spacing w:before="13"/>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E432B6" id="_x0000_t202" coordsize="21600,21600" o:spt="202" path="m,l,21600r21600,l21600,xe">
              <v:stroke joinstyle="miter"/>
              <v:path gradientshapeok="t" o:connecttype="rect"/>
            </v:shapetype>
            <v:shape id="Textbox 2" o:spid="_x0000_s1027" type="#_x0000_t202" style="position:absolute;margin-left:520.55pt;margin-top:706pt;width:13.15pt;height:14.35pt;z-index:-1586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" filled="f" stroked="f">
              <v:textbox inset="0,0,0,0">
                <w:txbxContent>
                  <w:p w14:paraId="7C4AF2BB" w14:textId="77777777" w:rsidR="00722C67" w:rsidRDefault="00336250">
                    <w:pPr>
                      <w:spacing w:before="13"/>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448064" behindDoc="1" locked="0" layoutInCell="1" allowOverlap="1" wp14:anchorId="2500E757" wp14:editId="2EB7C3E2">
              <wp:simplePos x="0" y="0"/>
              <wp:positionH relativeFrom="page">
                <wp:posOffset>825804</wp:posOffset>
              </wp:positionH>
              <wp:positionV relativeFrom="page">
                <wp:posOffset>9286008</wp:posOffset>
              </wp:positionV>
              <wp:extent cx="1586230" cy="1822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6230" cy="182245"/>
                      </a:xfrm>
                      <a:prstGeom prst="rect">
                        <a:avLst/>
                      </a:prstGeom>
                    </wps:spPr>
                    <wps:txbx>
                      <w:txbxContent>
                        <w:p w14:paraId="0B170C9A" w14:textId="77777777" w:rsidR="00722C67" w:rsidRDefault="00336250">
                          <w:pPr>
                            <w:spacing w:before="13"/>
                            <w:ind w:left="20"/>
                          </w:pPr>
                          <w:r>
                            <w:t>Framework</w:t>
                          </w:r>
                          <w:r>
                            <w:rPr>
                              <w:spacing w:val="-4"/>
                            </w:rPr>
                            <w:t xml:space="preserve"> </w:t>
                          </w:r>
                          <w:r>
                            <w:t>Ref:</w:t>
                          </w:r>
                          <w:r>
                            <w:rPr>
                              <w:spacing w:val="-5"/>
                            </w:rPr>
                            <w:t xml:space="preserve"> </w:t>
                          </w:r>
                          <w:r>
                            <w:rPr>
                              <w:spacing w:val="-2"/>
                            </w:rPr>
                            <w:t>RM6288</w:t>
                          </w:r>
                        </w:p>
                      </w:txbxContent>
                    </wps:txbx>
                    <wps:bodyPr wrap="square" lIns="0" tIns="0" rIns="0" bIns="0" rtlCol="0">
                      <a:noAutofit/>
                    </wps:bodyPr>
                  </wps:wsp>
                </a:graphicData>
              </a:graphic>
            </wp:anchor>
          </w:drawing>
        </mc:Choice>
        <mc:Fallback>
          <w:pict>
            <v:shape w14:anchorId="2500E757" id="Textbox 3" o:spid="_x0000_s1028" type="#_x0000_t202" style="position:absolute;margin-left:65pt;margin-top:731.2pt;width:124.9pt;height:14.35pt;z-index:-15868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" filled="f" stroked="f">
              <v:textbox inset="0,0,0,0">
                <w:txbxContent>
                  <w:p w14:paraId="0B170C9A" w14:textId="77777777" w:rsidR="00722C67" w:rsidRDefault="00336250">
                    <w:pPr>
                      <w:spacing w:before="13"/>
                      <w:ind w:left="20"/>
                    </w:pPr>
                    <w:r>
                      <w:t>Framework</w:t>
                    </w:r>
                    <w:r>
                      <w:rPr>
                        <w:spacing w:val="-4"/>
                      </w:rPr>
                      <w:t xml:space="preserve"> </w:t>
                    </w:r>
                    <w:r>
                      <w:t>Ref:</w:t>
                    </w:r>
                    <w:r>
                      <w:rPr>
                        <w:spacing w:val="-5"/>
                      </w:rPr>
                      <w:t xml:space="preserve"> </w:t>
                    </w:r>
                    <w:r>
                      <w:rPr>
                        <w:spacing w:val="-2"/>
                      </w:rPr>
                      <w:t>RM6288</w:t>
                    </w:r>
                  </w:p>
                </w:txbxContent>
              </v:textbox>
              <w10:wrap anchorx="page" anchory="page"/>
            </v:shape>
          </w:pict>
        </mc:Fallback>
      </mc:AlternateContent>
    </w:r>
    <w:r>
      <w:rPr>
        <w:noProof/>
        <w:sz w:val="20"/>
      </w:rPr>
      <mc:AlternateContent>
        <mc:Choice Requires="wps">
          <w:drawing>
            <wp:anchor distT="0" distB="0" distL="0" distR="0" simplePos="0" relativeHeight="487448576" behindDoc="1" locked="0" layoutInCell="1" allowOverlap="1" wp14:anchorId="5AE26F52" wp14:editId="3BD57BCC">
              <wp:simplePos x="0" y="0"/>
              <wp:positionH relativeFrom="page">
                <wp:posOffset>825804</wp:posOffset>
              </wp:positionH>
              <wp:positionV relativeFrom="page">
                <wp:posOffset>9607877</wp:posOffset>
              </wp:positionV>
              <wp:extent cx="1207770" cy="1822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7770" cy="182245"/>
                      </a:xfrm>
                      <a:prstGeom prst="rect">
                        <a:avLst/>
                      </a:prstGeom>
                    </wps:spPr>
                    <wps:txbx>
                      <w:txbxContent>
                        <w:p w14:paraId="76C8334E" w14:textId="77777777" w:rsidR="00722C67" w:rsidRDefault="00336250">
                          <w:pPr>
                            <w:spacing w:before="13"/>
                            <w:ind w:left="20"/>
                          </w:pPr>
                          <w:r>
                            <w:t>Variation</w:t>
                          </w:r>
                          <w:r>
                            <w:rPr>
                              <w:spacing w:val="-9"/>
                            </w:rPr>
                            <w:t xml:space="preserve"> </w:t>
                          </w:r>
                          <w:r>
                            <w:t>Version</w:t>
                          </w:r>
                          <w:r>
                            <w:rPr>
                              <w:spacing w:val="-7"/>
                            </w:rPr>
                            <w:t xml:space="preserve"> </w:t>
                          </w:r>
                          <w:r>
                            <w:rPr>
                              <w:spacing w:val="-10"/>
                            </w:rPr>
                            <w:t>1</w:t>
                          </w:r>
                        </w:p>
                      </w:txbxContent>
                    </wps:txbx>
                    <wps:bodyPr wrap="square" lIns="0" tIns="0" rIns="0" bIns="0" rtlCol="0">
                      <a:noAutofit/>
                    </wps:bodyPr>
                  </wps:wsp>
                </a:graphicData>
              </a:graphic>
            </wp:anchor>
          </w:drawing>
        </mc:Choice>
        <mc:Fallback>
          <w:pict>
            <v:shape w14:anchorId="5AE26F52" id="Textbox 4" o:spid="_x0000_s1029" type="#_x0000_t202" style="position:absolute;margin-left:65pt;margin-top:756.55pt;width:95.1pt;height:14.35pt;z-index:-1586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" filled="f" stroked="f">
              <v:textbox inset="0,0,0,0">
                <w:txbxContent>
                  <w:p w14:paraId="76C8334E" w14:textId="77777777" w:rsidR="00722C67" w:rsidRDefault="00336250">
                    <w:pPr>
                      <w:spacing w:before="13"/>
                      <w:ind w:left="20"/>
                    </w:pPr>
                    <w:r>
                      <w:t>Variation</w:t>
                    </w:r>
                    <w:r>
                      <w:rPr>
                        <w:spacing w:val="-9"/>
                      </w:rPr>
                      <w:t xml:space="preserve"> </w:t>
                    </w:r>
                    <w:r>
                      <w:t>Version</w:t>
                    </w:r>
                    <w:r>
                      <w:rPr>
                        <w:spacing w:val="-7"/>
                      </w:rPr>
                      <w:t xml:space="preserve"> </w:t>
                    </w:r>
                    <w:r>
                      <w:rPr>
                        <w:spacing w:val="-10"/>
                      </w:rPr>
                      <w:t>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4EBDF" w14:textId="77777777" w:rsidR="00336250" w:rsidRDefault="00336250">
      <w:r>
        <w:separator/>
      </w:r>
    </w:p>
  </w:footnote>
  <w:footnote w:type="continuationSeparator" w:id="0">
    <w:p w14:paraId="5AA26213" w14:textId="77777777" w:rsidR="00336250" w:rsidRDefault="00336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62641" w14:textId="77777777" w:rsidR="00722C67" w:rsidRDefault="00336250">
    <w:pPr>
      <w:pStyle w:val="BodyText"/>
      <w:spacing w:line="14" w:lineRule="auto"/>
      <w:rPr>
        <w:sz w:val="20"/>
      </w:rPr>
    </w:pPr>
    <w:r>
      <w:rPr>
        <w:noProof/>
        <w:sz w:val="20"/>
      </w:rPr>
      <mc:AlternateContent>
        <mc:Choice Requires="wps">
          <w:drawing>
            <wp:anchor distT="0" distB="0" distL="0" distR="0" simplePos="0" relativeHeight="487447040" behindDoc="1" locked="0" layoutInCell="1" allowOverlap="1" wp14:anchorId="722D736E" wp14:editId="54B243E9">
              <wp:simplePos x="0" y="0"/>
              <wp:positionH relativeFrom="page">
                <wp:posOffset>837996</wp:posOffset>
              </wp:positionH>
              <wp:positionV relativeFrom="page">
                <wp:posOffset>453433</wp:posOffset>
              </wp:positionV>
              <wp:extent cx="3072765" cy="3206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2765" cy="320675"/>
                      </a:xfrm>
                      <a:prstGeom prst="rect">
                        <a:avLst/>
                      </a:prstGeom>
                    </wps:spPr>
                    <wps:txbx>
                      <w:txbxContent>
                        <w:p w14:paraId="07FB273E" w14:textId="77777777" w:rsidR="00722C67" w:rsidRDefault="00336250">
                          <w:pPr>
                            <w:spacing w:before="12" w:line="252" w:lineRule="auto"/>
                            <w:ind w:left="20" w:right="18"/>
                            <w:rPr>
                              <w:sz w:val="20"/>
                            </w:rPr>
                          </w:pPr>
                          <w:r>
                            <w:rPr>
                              <w:sz w:val="20"/>
                            </w:rPr>
                            <w:t>Joint</w:t>
                          </w:r>
                          <w:r>
                            <w:rPr>
                              <w:spacing w:val="-8"/>
                              <w:sz w:val="20"/>
                            </w:rPr>
                            <w:t xml:space="preserve"> </w:t>
                          </w:r>
                          <w:r>
                            <w:rPr>
                              <w:sz w:val="20"/>
                            </w:rPr>
                            <w:t>Schedule</w:t>
                          </w:r>
                          <w:r>
                            <w:rPr>
                              <w:spacing w:val="-9"/>
                              <w:sz w:val="20"/>
                            </w:rPr>
                            <w:t xml:space="preserve"> </w:t>
                          </w:r>
                          <w:r>
                            <w:rPr>
                              <w:sz w:val="20"/>
                            </w:rPr>
                            <w:t>4</w:t>
                          </w:r>
                          <w:r>
                            <w:rPr>
                              <w:spacing w:val="-9"/>
                              <w:sz w:val="20"/>
                            </w:rPr>
                            <w:t xml:space="preserve"> </w:t>
                          </w:r>
                          <w:r>
                            <w:rPr>
                              <w:sz w:val="20"/>
                            </w:rPr>
                            <w:t>(Commercially</w:t>
                          </w:r>
                          <w:r>
                            <w:rPr>
                              <w:spacing w:val="-8"/>
                              <w:sz w:val="20"/>
                            </w:rPr>
                            <w:t xml:space="preserve"> </w:t>
                          </w:r>
                          <w:r>
                            <w:rPr>
                              <w:sz w:val="20"/>
                            </w:rPr>
                            <w:t>Sensitive</w:t>
                          </w:r>
                          <w:r>
                            <w:rPr>
                              <w:spacing w:val="-9"/>
                              <w:sz w:val="20"/>
                            </w:rPr>
                            <w:t xml:space="preserve"> </w:t>
                          </w:r>
                          <w:r>
                            <w:rPr>
                              <w:sz w:val="20"/>
                            </w:rPr>
                            <w:t>Information) Crown Copyright 2024</w:t>
                          </w:r>
                        </w:p>
                      </w:txbxContent>
                    </wps:txbx>
                    <wps:bodyPr wrap="square" lIns="0" tIns="0" rIns="0" bIns="0" rtlCol="0">
                      <a:noAutofit/>
                    </wps:bodyPr>
                  </wps:wsp>
                </a:graphicData>
              </a:graphic>
            </wp:anchor>
          </w:drawing>
        </mc:Choice>
        <mc:Fallback>
          <w:pict>
            <v:shapetype w14:anchorId="722D736E" id="_x0000_t202" coordsize="21600,21600" o:spt="202" path="m,l,21600r21600,l21600,xe">
              <v:stroke joinstyle="miter"/>
              <v:path gradientshapeok="t" o:connecttype="rect"/>
            </v:shapetype>
            <v:shape id="Textbox 1" o:spid="_x0000_s1026" type="#_x0000_t202" style="position:absolute;margin-left:66pt;margin-top:35.7pt;width:241.95pt;height:25.25pt;z-index:-15869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" filled="f" stroked="f">
              <v:textbox inset="0,0,0,0">
                <w:txbxContent>
                  <w:p w14:paraId="07FB273E" w14:textId="77777777" w:rsidR="00722C67" w:rsidRDefault="00336250">
                    <w:pPr>
                      <w:spacing w:before="12" w:line="252" w:lineRule="auto"/>
                      <w:ind w:left="20" w:right="18"/>
                      <w:rPr>
                        <w:sz w:val="20"/>
                      </w:rPr>
                    </w:pPr>
                    <w:r>
                      <w:rPr>
                        <w:sz w:val="20"/>
                      </w:rPr>
                      <w:t>Joint</w:t>
                    </w:r>
                    <w:r>
                      <w:rPr>
                        <w:spacing w:val="-8"/>
                        <w:sz w:val="20"/>
                      </w:rPr>
                      <w:t xml:space="preserve"> </w:t>
                    </w:r>
                    <w:r>
                      <w:rPr>
                        <w:sz w:val="20"/>
                      </w:rPr>
                      <w:t>Schedule</w:t>
                    </w:r>
                    <w:r>
                      <w:rPr>
                        <w:spacing w:val="-9"/>
                        <w:sz w:val="20"/>
                      </w:rPr>
                      <w:t xml:space="preserve"> </w:t>
                    </w:r>
                    <w:r>
                      <w:rPr>
                        <w:sz w:val="20"/>
                      </w:rPr>
                      <w:t>4</w:t>
                    </w:r>
                    <w:r>
                      <w:rPr>
                        <w:spacing w:val="-9"/>
                        <w:sz w:val="20"/>
                      </w:rPr>
                      <w:t xml:space="preserve"> </w:t>
                    </w:r>
                    <w:r>
                      <w:rPr>
                        <w:sz w:val="20"/>
                      </w:rPr>
                      <w:t>(Commercially</w:t>
                    </w:r>
                    <w:r>
                      <w:rPr>
                        <w:spacing w:val="-8"/>
                        <w:sz w:val="20"/>
                      </w:rPr>
                      <w:t xml:space="preserve"> </w:t>
                    </w:r>
                    <w:r>
                      <w:rPr>
                        <w:sz w:val="20"/>
                      </w:rPr>
                      <w:t>Sensitive</w:t>
                    </w:r>
                    <w:r>
                      <w:rPr>
                        <w:spacing w:val="-9"/>
                        <w:sz w:val="20"/>
                      </w:rPr>
                      <w:t xml:space="preserve"> </w:t>
                    </w:r>
                    <w:r>
                      <w:rPr>
                        <w:sz w:val="20"/>
                      </w:rPr>
                      <w:t>Information) Crown Copyright 2024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C7E81"/>
    <w:multiLevelType w:val="hybridMultilevel"/>
    <w:tmpl w:val="0124F94A"/>
    <w:lvl w:ilvl="0" w:tplc="2124B566">
      <w:start w:val="1"/>
      <w:numFmt w:val="decimal"/>
      <w:lvlText w:val="%1."/>
      <w:lvlJc w:val="left"/>
      <w:pPr>
        <w:ind w:left="472" w:hanging="358"/>
        <w:jc w:val="left"/>
      </w:pPr>
      <w:rPr>
        <w:rFonts w:ascii="Arial" w:eastAsia="Arial" w:hAnsi="Arial" w:cs="Arial" w:hint="default"/>
        <w:b/>
        <w:bCs/>
        <w:i w:val="0"/>
        <w:iCs w:val="0"/>
        <w:spacing w:val="-1"/>
        <w:w w:val="100"/>
        <w:sz w:val="22"/>
        <w:szCs w:val="22"/>
        <w:lang w:val="en-US" w:eastAsia="en-US" w:bidi="ar-SA"/>
      </w:rPr>
    </w:lvl>
    <w:lvl w:ilvl="1" w:tplc="8D127AA2">
      <w:numFmt w:val="bullet"/>
      <w:lvlText w:val="•"/>
      <w:lvlJc w:val="left"/>
      <w:pPr>
        <w:ind w:left="759" w:hanging="358"/>
      </w:pPr>
      <w:rPr>
        <w:rFonts w:hint="default"/>
        <w:lang w:val="en-US" w:eastAsia="en-US" w:bidi="ar-SA"/>
      </w:rPr>
    </w:lvl>
    <w:lvl w:ilvl="2" w:tplc="339A0D5A">
      <w:numFmt w:val="bullet"/>
      <w:lvlText w:val="•"/>
      <w:lvlJc w:val="left"/>
      <w:pPr>
        <w:ind w:left="1039" w:hanging="358"/>
      </w:pPr>
      <w:rPr>
        <w:rFonts w:hint="default"/>
        <w:lang w:val="en-US" w:eastAsia="en-US" w:bidi="ar-SA"/>
      </w:rPr>
    </w:lvl>
    <w:lvl w:ilvl="3" w:tplc="760A0104">
      <w:numFmt w:val="bullet"/>
      <w:lvlText w:val="•"/>
      <w:lvlJc w:val="left"/>
      <w:pPr>
        <w:ind w:left="1319" w:hanging="358"/>
      </w:pPr>
      <w:rPr>
        <w:rFonts w:hint="default"/>
        <w:lang w:val="en-US" w:eastAsia="en-US" w:bidi="ar-SA"/>
      </w:rPr>
    </w:lvl>
    <w:lvl w:ilvl="4" w:tplc="793C957A">
      <w:numFmt w:val="bullet"/>
      <w:lvlText w:val="•"/>
      <w:lvlJc w:val="left"/>
      <w:pPr>
        <w:ind w:left="1599" w:hanging="358"/>
      </w:pPr>
      <w:rPr>
        <w:rFonts w:hint="default"/>
        <w:lang w:val="en-US" w:eastAsia="en-US" w:bidi="ar-SA"/>
      </w:rPr>
    </w:lvl>
    <w:lvl w:ilvl="5" w:tplc="E48ED598">
      <w:numFmt w:val="bullet"/>
      <w:lvlText w:val="•"/>
      <w:lvlJc w:val="left"/>
      <w:pPr>
        <w:ind w:left="1879" w:hanging="358"/>
      </w:pPr>
      <w:rPr>
        <w:rFonts w:hint="default"/>
        <w:lang w:val="en-US" w:eastAsia="en-US" w:bidi="ar-SA"/>
      </w:rPr>
    </w:lvl>
    <w:lvl w:ilvl="6" w:tplc="C30AEDFC">
      <w:numFmt w:val="bullet"/>
      <w:lvlText w:val="•"/>
      <w:lvlJc w:val="left"/>
      <w:pPr>
        <w:ind w:left="2159" w:hanging="358"/>
      </w:pPr>
      <w:rPr>
        <w:rFonts w:hint="default"/>
        <w:lang w:val="en-US" w:eastAsia="en-US" w:bidi="ar-SA"/>
      </w:rPr>
    </w:lvl>
    <w:lvl w:ilvl="7" w:tplc="7D92CE38">
      <w:numFmt w:val="bullet"/>
      <w:lvlText w:val="•"/>
      <w:lvlJc w:val="left"/>
      <w:pPr>
        <w:ind w:left="2439" w:hanging="358"/>
      </w:pPr>
      <w:rPr>
        <w:rFonts w:hint="default"/>
        <w:lang w:val="en-US" w:eastAsia="en-US" w:bidi="ar-SA"/>
      </w:rPr>
    </w:lvl>
    <w:lvl w:ilvl="8" w:tplc="E44A66C4">
      <w:numFmt w:val="bullet"/>
      <w:lvlText w:val="•"/>
      <w:lvlJc w:val="left"/>
      <w:pPr>
        <w:ind w:left="2719" w:hanging="358"/>
      </w:pPr>
      <w:rPr>
        <w:rFonts w:hint="default"/>
        <w:lang w:val="en-US" w:eastAsia="en-US" w:bidi="ar-SA"/>
      </w:rPr>
    </w:lvl>
  </w:abstractNum>
  <w:abstractNum w:abstractNumId="1" w15:restartNumberingAfterBreak="0">
    <w:nsid w:val="7C354C68"/>
    <w:multiLevelType w:val="multilevel"/>
    <w:tmpl w:val="F552CCE2"/>
    <w:lvl w:ilvl="0">
      <w:start w:val="1"/>
      <w:numFmt w:val="decimal"/>
      <w:lvlText w:val="%1."/>
      <w:lvlJc w:val="left"/>
      <w:pPr>
        <w:ind w:left="381" w:hanging="358"/>
        <w:jc w:val="left"/>
      </w:pPr>
      <w:rPr>
        <w:rFonts w:ascii="Calibri" w:eastAsia="Calibri" w:hAnsi="Calibri" w:cs="Calibri" w:hint="default"/>
        <w:b/>
        <w:bCs/>
        <w:i w:val="0"/>
        <w:iCs w:val="0"/>
        <w:spacing w:val="0"/>
        <w:w w:val="100"/>
        <w:sz w:val="22"/>
        <w:szCs w:val="22"/>
        <w:lang w:val="en-US" w:eastAsia="en-US" w:bidi="ar-SA"/>
      </w:rPr>
    </w:lvl>
    <w:lvl w:ilvl="1">
      <w:start w:val="1"/>
      <w:numFmt w:val="decimal"/>
      <w:lvlText w:val="%1.%2"/>
      <w:lvlJc w:val="left"/>
      <w:pPr>
        <w:ind w:left="959" w:hanging="574"/>
        <w:jc w:val="left"/>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1861" w:hanging="574"/>
      </w:pPr>
      <w:rPr>
        <w:rFonts w:hint="default"/>
        <w:lang w:val="en-US" w:eastAsia="en-US" w:bidi="ar-SA"/>
      </w:rPr>
    </w:lvl>
    <w:lvl w:ilvl="3">
      <w:numFmt w:val="bullet"/>
      <w:lvlText w:val="•"/>
      <w:lvlJc w:val="left"/>
      <w:pPr>
        <w:ind w:left="2763" w:hanging="574"/>
      </w:pPr>
      <w:rPr>
        <w:rFonts w:hint="default"/>
        <w:lang w:val="en-US" w:eastAsia="en-US" w:bidi="ar-SA"/>
      </w:rPr>
    </w:lvl>
    <w:lvl w:ilvl="4">
      <w:numFmt w:val="bullet"/>
      <w:lvlText w:val="•"/>
      <w:lvlJc w:val="left"/>
      <w:pPr>
        <w:ind w:left="3665" w:hanging="574"/>
      </w:pPr>
      <w:rPr>
        <w:rFonts w:hint="default"/>
        <w:lang w:val="en-US" w:eastAsia="en-US" w:bidi="ar-SA"/>
      </w:rPr>
    </w:lvl>
    <w:lvl w:ilvl="5">
      <w:numFmt w:val="bullet"/>
      <w:lvlText w:val="•"/>
      <w:lvlJc w:val="left"/>
      <w:pPr>
        <w:ind w:left="4567" w:hanging="574"/>
      </w:pPr>
      <w:rPr>
        <w:rFonts w:hint="default"/>
        <w:lang w:val="en-US" w:eastAsia="en-US" w:bidi="ar-SA"/>
      </w:rPr>
    </w:lvl>
    <w:lvl w:ilvl="6">
      <w:numFmt w:val="bullet"/>
      <w:lvlText w:val="•"/>
      <w:lvlJc w:val="left"/>
      <w:pPr>
        <w:ind w:left="5469" w:hanging="574"/>
      </w:pPr>
      <w:rPr>
        <w:rFonts w:hint="default"/>
        <w:lang w:val="en-US" w:eastAsia="en-US" w:bidi="ar-SA"/>
      </w:rPr>
    </w:lvl>
    <w:lvl w:ilvl="7">
      <w:numFmt w:val="bullet"/>
      <w:lvlText w:val="•"/>
      <w:lvlJc w:val="left"/>
      <w:pPr>
        <w:ind w:left="6371" w:hanging="574"/>
      </w:pPr>
      <w:rPr>
        <w:rFonts w:hint="default"/>
        <w:lang w:val="en-US" w:eastAsia="en-US" w:bidi="ar-SA"/>
      </w:rPr>
    </w:lvl>
    <w:lvl w:ilvl="8">
      <w:numFmt w:val="bullet"/>
      <w:lvlText w:val="•"/>
      <w:lvlJc w:val="left"/>
      <w:pPr>
        <w:ind w:left="7273" w:hanging="57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C67"/>
    <w:rsid w:val="00336250"/>
    <w:rsid w:val="00722C67"/>
    <w:rsid w:val="00AE2B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5E662"/>
  <w15:docId w15:val="{B4DEF3B0-B390-4A34-9BA9-3D0A91F1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88"/>
      <w:ind w:left="23" w:right="1971" w:firstLine="120"/>
    </w:pPr>
    <w:rPr>
      <w:b/>
      <w:bCs/>
      <w:sz w:val="36"/>
      <w:szCs w:val="36"/>
    </w:rPr>
  </w:style>
  <w:style w:type="paragraph" w:styleId="ListParagraph">
    <w:name w:val="List Paragraph"/>
    <w:basedOn w:val="Normal"/>
    <w:uiPriority w:val="1"/>
    <w:qFormat/>
    <w:pPr>
      <w:spacing w:before="1"/>
      <w:ind w:left="959" w:hanging="576"/>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409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234</Words>
  <Characters>1337</Characters>
  <Application>Microsoft Office Word</Application>
  <DocSecurity>0</DocSecurity>
  <Lines>11</Lines>
  <Paragraphs>3</Paragraphs>
  <ScaleCrop>false</ScaleCrop>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Flynn</dc:creator>
  <cp:lastModifiedBy>Hannah Edwards</cp:lastModifiedBy>
  <cp:revision>2</cp:revision>
  <dcterms:created xsi:type="dcterms:W3CDTF">2025-07-14T10:13:00Z</dcterms:created>
  <dcterms:modified xsi:type="dcterms:W3CDTF">2025-07-14T10:13:00Z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cf7c2584-bae5-4aca-930a-78f6cb6a0752</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